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BD91" w14:textId="0BD90BF1" w:rsidR="00BF5BE9" w:rsidRDefault="00A04D83" w:rsidP="00BF5BE9">
      <w:pPr>
        <w:pStyle w:val="Abstracttitle"/>
        <w:rPr>
          <w:b w:val="0"/>
          <w:noProof/>
          <w:sz w:val="22"/>
          <w:szCs w:val="22"/>
        </w:rPr>
      </w:pPr>
      <w:r w:rsidRPr="004D0D62">
        <w:t>Title</w:t>
      </w:r>
    </w:p>
    <w:p w14:paraId="03A9557F" w14:textId="77777777" w:rsidR="00BF5BE9" w:rsidRDefault="00BF5BE9" w:rsidP="00BF5BE9">
      <w:pPr>
        <w:pStyle w:val="BlankLine"/>
        <w:rPr>
          <w:noProof/>
        </w:rPr>
      </w:pPr>
    </w:p>
    <w:p w14:paraId="46C9FB9E" w14:textId="13CF52A9" w:rsidR="00137CE0" w:rsidRPr="00137CE0" w:rsidRDefault="004D0D62" w:rsidP="00BF5BE9">
      <w:pPr>
        <w:pStyle w:val="Abstractauthors"/>
        <w:rPr>
          <w:sz w:val="22"/>
          <w:szCs w:val="22"/>
          <w:vertAlign w:val="superscript"/>
        </w:rPr>
      </w:pPr>
      <w:r w:rsidRPr="004D0D62">
        <w:rPr>
          <w:sz w:val="22"/>
          <w:szCs w:val="22"/>
        </w:rPr>
        <w:t>John F. Schmidt</w:t>
      </w:r>
      <w:r w:rsidRPr="004D0D62">
        <w:rPr>
          <w:sz w:val="22"/>
          <w:szCs w:val="22"/>
          <w:vertAlign w:val="superscript"/>
        </w:rPr>
        <w:t>1</w:t>
      </w:r>
      <w:r w:rsidRPr="004D0D62">
        <w:rPr>
          <w:sz w:val="22"/>
          <w:szCs w:val="22"/>
        </w:rPr>
        <w:t>, T.C. Brown</w:t>
      </w:r>
      <w:r w:rsidRPr="004D0D62">
        <w:rPr>
          <w:sz w:val="22"/>
          <w:szCs w:val="22"/>
          <w:vertAlign w:val="superscript"/>
        </w:rPr>
        <w:t>2</w:t>
      </w:r>
      <w:r w:rsidRPr="004D0D62">
        <w:rPr>
          <w:sz w:val="22"/>
          <w:szCs w:val="22"/>
        </w:rPr>
        <w:t xml:space="preserve"> and L. Smith</w:t>
      </w:r>
      <w:r w:rsidRPr="004D0D62">
        <w:rPr>
          <w:sz w:val="22"/>
          <w:szCs w:val="22"/>
          <w:vertAlign w:val="superscript"/>
        </w:rPr>
        <w:t>3</w:t>
      </w:r>
      <w:r w:rsidR="007F2E2C">
        <w:rPr>
          <w:sz w:val="22"/>
          <w:szCs w:val="22"/>
          <w:vertAlign w:val="superscript"/>
        </w:rPr>
        <w:t>,1</w:t>
      </w:r>
      <w:r w:rsidR="00137CE0">
        <w:rPr>
          <w:sz w:val="22"/>
          <w:szCs w:val="22"/>
          <w:vertAlign w:val="superscript"/>
        </w:rPr>
        <w:t xml:space="preserve"> </w:t>
      </w:r>
      <w:r w:rsidR="00137CE0" w:rsidRPr="00137CE0">
        <w:rPr>
          <w:noProof/>
          <w:color w:val="FF0000"/>
          <w:sz w:val="22"/>
          <w:szCs w:val="22"/>
        </w:rPr>
        <w:sym w:font="Wingdings" w:char="F0DF"/>
      </w:r>
      <w:r w:rsidR="00137CE0" w:rsidRPr="00137CE0">
        <w:rPr>
          <w:noProof/>
          <w:color w:val="FF0000"/>
          <w:sz w:val="22"/>
          <w:szCs w:val="22"/>
        </w:rPr>
        <w:t xml:space="preserve"> </w:t>
      </w:r>
      <w:r w:rsidR="00137CE0">
        <w:rPr>
          <w:noProof/>
          <w:color w:val="FF0000"/>
          <w:szCs w:val="22"/>
        </w:rPr>
        <w:t>maximum seven authors</w:t>
      </w:r>
    </w:p>
    <w:p w14:paraId="79A0AA86" w14:textId="77777777" w:rsidR="00BF5BE9" w:rsidRPr="004D0D62" w:rsidRDefault="00BF5BE9" w:rsidP="00BF5BE9">
      <w:pPr>
        <w:pStyle w:val="BlankLine"/>
        <w:rPr>
          <w:noProof/>
          <w:sz w:val="22"/>
          <w:szCs w:val="22"/>
        </w:rPr>
      </w:pPr>
    </w:p>
    <w:p w14:paraId="32E67773" w14:textId="77777777" w:rsidR="005F13F3" w:rsidRPr="005F13F3" w:rsidRDefault="005F13F3" w:rsidP="004D0D62">
      <w:pPr>
        <w:pStyle w:val="Abstractaddress"/>
        <w:rPr>
          <w:b/>
          <w:bCs/>
          <w:szCs w:val="22"/>
        </w:rPr>
      </w:pPr>
      <w:r w:rsidRPr="005F13F3">
        <w:rPr>
          <w:b/>
          <w:bCs/>
          <w:szCs w:val="22"/>
        </w:rPr>
        <w:t>AFFILIATIONS</w:t>
      </w:r>
    </w:p>
    <w:p w14:paraId="7E9F5C6D" w14:textId="40DB29FC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1</w:t>
      </w:r>
      <w:r w:rsidRPr="004D0D62">
        <w:rPr>
          <w:szCs w:val="22"/>
        </w:rPr>
        <w:t>Department of Geology, University of Bern, Switzerland</w:t>
      </w:r>
    </w:p>
    <w:p w14:paraId="42A9CC84" w14:textId="77777777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2</w:t>
      </w:r>
      <w:r w:rsidRPr="004D0D62">
        <w:rPr>
          <w:szCs w:val="22"/>
        </w:rPr>
        <w:t>Institute of Chemistry, Australian National University, Canberra, Australia</w:t>
      </w:r>
    </w:p>
    <w:p w14:paraId="0717B4CE" w14:textId="77777777" w:rsidR="004D0D62" w:rsidRPr="004D0D62" w:rsidRDefault="004D0D62" w:rsidP="004D0D62">
      <w:pPr>
        <w:pStyle w:val="Abstractaddress"/>
        <w:rPr>
          <w:szCs w:val="22"/>
        </w:rPr>
      </w:pPr>
      <w:r w:rsidRPr="004D0D62">
        <w:rPr>
          <w:szCs w:val="22"/>
          <w:vertAlign w:val="superscript"/>
        </w:rPr>
        <w:t>3</w:t>
      </w:r>
      <w:r w:rsidRPr="004D0D62">
        <w:rPr>
          <w:szCs w:val="22"/>
        </w:rPr>
        <w:t>School of Geography, University of Plymouth, UK</w:t>
      </w:r>
    </w:p>
    <w:p w14:paraId="34FA9F0C" w14:textId="0DB453B3" w:rsidR="00BA3EFE" w:rsidRPr="00BA3EFE" w:rsidRDefault="00BA3EFE" w:rsidP="008B11DA">
      <w:pPr>
        <w:pStyle w:val="Abstractaddress"/>
        <w:rPr>
          <w:noProof/>
          <w:color w:val="000000" w:themeColor="text1"/>
          <w:szCs w:val="22"/>
        </w:rPr>
      </w:pPr>
    </w:p>
    <w:p w14:paraId="69332757" w14:textId="4B46222C" w:rsidR="00431668" w:rsidRPr="00634855" w:rsidRDefault="00431668" w:rsidP="00431668">
      <w:pPr>
        <w:pStyle w:val="Abstractaddress"/>
        <w:rPr>
          <w:noProof/>
          <w:color w:val="000000" w:themeColor="text1"/>
          <w:szCs w:val="22"/>
          <w:lang w:val="en-US"/>
        </w:rPr>
      </w:pPr>
      <w:r w:rsidRPr="00634855">
        <w:rPr>
          <w:noProof/>
          <w:color w:val="000000" w:themeColor="text1"/>
          <w:szCs w:val="22"/>
          <w:lang w:val="en-US"/>
        </w:rPr>
        <w:t>John F. Schmidt: 0000-0001-1111-1111</w:t>
      </w:r>
    </w:p>
    <w:p w14:paraId="6A792239" w14:textId="5C99C2C1" w:rsidR="00431668" w:rsidRPr="00BA3EFE" w:rsidRDefault="00431668" w:rsidP="00431668">
      <w:pPr>
        <w:pStyle w:val="Abstractaddress"/>
        <w:rPr>
          <w:noProof/>
          <w:color w:val="000000" w:themeColor="text1"/>
          <w:szCs w:val="22"/>
        </w:rPr>
      </w:pPr>
      <w:r w:rsidRPr="00BA3EFE">
        <w:rPr>
          <w:noProof/>
          <w:color w:val="000000" w:themeColor="text1"/>
          <w:szCs w:val="22"/>
        </w:rPr>
        <w:t>T.C. Brown:</w:t>
      </w:r>
      <w:r>
        <w:rPr>
          <w:noProof/>
          <w:color w:val="000000" w:themeColor="text1"/>
          <w:szCs w:val="22"/>
        </w:rPr>
        <w:t xml:space="preserve"> </w:t>
      </w:r>
      <w:r w:rsidRPr="00ED4299">
        <w:rPr>
          <w:noProof/>
          <w:color w:val="000000" w:themeColor="text1"/>
          <w:szCs w:val="22"/>
        </w:rPr>
        <w:t>0000-000</w:t>
      </w:r>
      <w:r>
        <w:rPr>
          <w:noProof/>
          <w:color w:val="000000" w:themeColor="text1"/>
          <w:szCs w:val="22"/>
        </w:rPr>
        <w:t>2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2222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2222</w:t>
      </w:r>
    </w:p>
    <w:p w14:paraId="4422DAF2" w14:textId="11D15EFA" w:rsidR="00431668" w:rsidRDefault="00431668" w:rsidP="00431668">
      <w:pPr>
        <w:pStyle w:val="Abstractaddress"/>
        <w:rPr>
          <w:noProof/>
          <w:color w:val="000000" w:themeColor="text1"/>
          <w:szCs w:val="22"/>
        </w:rPr>
      </w:pPr>
      <w:r w:rsidRPr="00BA3EFE">
        <w:rPr>
          <w:noProof/>
          <w:color w:val="000000" w:themeColor="text1"/>
          <w:szCs w:val="22"/>
        </w:rPr>
        <w:t>L. Smith:</w:t>
      </w:r>
      <w:r>
        <w:rPr>
          <w:noProof/>
          <w:color w:val="000000" w:themeColor="text1"/>
          <w:szCs w:val="22"/>
        </w:rPr>
        <w:t xml:space="preserve"> </w:t>
      </w:r>
      <w:r w:rsidRPr="00ED4299">
        <w:rPr>
          <w:noProof/>
          <w:color w:val="000000" w:themeColor="text1"/>
          <w:szCs w:val="22"/>
        </w:rPr>
        <w:t>0000-000</w:t>
      </w:r>
      <w:r>
        <w:rPr>
          <w:noProof/>
          <w:color w:val="000000" w:themeColor="text1"/>
          <w:szCs w:val="22"/>
        </w:rPr>
        <w:t>3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3333</w:t>
      </w:r>
      <w:r w:rsidRPr="00ED4299">
        <w:rPr>
          <w:noProof/>
          <w:color w:val="000000" w:themeColor="text1"/>
          <w:szCs w:val="22"/>
        </w:rPr>
        <w:t>-</w:t>
      </w:r>
      <w:r>
        <w:rPr>
          <w:noProof/>
          <w:color w:val="000000" w:themeColor="text1"/>
          <w:szCs w:val="22"/>
        </w:rPr>
        <w:t>3333</w:t>
      </w:r>
    </w:p>
    <w:p w14:paraId="67B8DC35" w14:textId="77777777" w:rsidR="00137CE0" w:rsidRPr="00BA3EFE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475BCE51" w14:textId="708E49C9" w:rsidR="00565F49" w:rsidRPr="00565F49" w:rsidRDefault="005F13F3" w:rsidP="008B11DA">
      <w:pPr>
        <w:pStyle w:val="Abstractaddress"/>
        <w:rPr>
          <w:b/>
          <w:bCs/>
          <w:noProof/>
          <w:color w:val="000000" w:themeColor="text1"/>
          <w:szCs w:val="22"/>
        </w:rPr>
      </w:pPr>
      <w:r w:rsidRPr="00565F49">
        <w:rPr>
          <w:b/>
          <w:bCs/>
          <w:noProof/>
          <w:color w:val="000000" w:themeColor="text1"/>
          <w:szCs w:val="22"/>
        </w:rPr>
        <w:t>CONTACT</w:t>
      </w:r>
    </w:p>
    <w:p w14:paraId="225D13A9" w14:textId="1DCAEB54" w:rsidR="00BA3EFE" w:rsidRPr="005F13F3" w:rsidRDefault="00ED4299" w:rsidP="008B11DA">
      <w:pPr>
        <w:pStyle w:val="Abstractaddress"/>
        <w:rPr>
          <w:noProof/>
          <w:color w:val="000000" w:themeColor="text1"/>
          <w:szCs w:val="22"/>
          <w:lang w:val="en-US"/>
        </w:rPr>
      </w:pPr>
      <w:r w:rsidRPr="005F13F3">
        <w:rPr>
          <w:noProof/>
          <w:color w:val="000000" w:themeColor="text1"/>
          <w:szCs w:val="22"/>
          <w:lang w:val="en-US"/>
        </w:rPr>
        <w:t>John F. Schmidt: schmidt@geol.</w:t>
      </w:r>
      <w:r w:rsidR="00E470DA" w:rsidRPr="005F13F3">
        <w:rPr>
          <w:noProof/>
          <w:color w:val="000000" w:themeColor="text1"/>
          <w:szCs w:val="22"/>
          <w:lang w:val="en-US"/>
        </w:rPr>
        <w:t>unibe</w:t>
      </w:r>
      <w:r w:rsidRPr="005F13F3">
        <w:rPr>
          <w:noProof/>
          <w:color w:val="000000" w:themeColor="text1"/>
          <w:szCs w:val="22"/>
          <w:lang w:val="en-US"/>
        </w:rPr>
        <w:t>.ch</w:t>
      </w:r>
    </w:p>
    <w:p w14:paraId="7CD78E87" w14:textId="260C4239" w:rsidR="00137CE0" w:rsidRPr="005F13F3" w:rsidRDefault="00137CE0" w:rsidP="008B11DA">
      <w:pPr>
        <w:pStyle w:val="Abstractaddress"/>
        <w:rPr>
          <w:noProof/>
          <w:color w:val="000000" w:themeColor="text1"/>
          <w:szCs w:val="22"/>
          <w:lang w:val="en-US"/>
        </w:rPr>
      </w:pPr>
    </w:p>
    <w:p w14:paraId="20ADEE3A" w14:textId="77777777" w:rsidR="005F13F3" w:rsidRDefault="005F13F3" w:rsidP="005F13F3">
      <w:pPr>
        <w:pStyle w:val="Abstractaddress"/>
        <w:rPr>
          <w:noProof/>
          <w:color w:val="FF0000"/>
          <w:szCs w:val="22"/>
        </w:rPr>
      </w:pPr>
      <w:r>
        <w:rPr>
          <w:noProof/>
          <w:color w:val="FF0000"/>
          <w:szCs w:val="22"/>
        </w:rPr>
        <w:t>s</w:t>
      </w:r>
      <w:r w:rsidRPr="00137CE0">
        <w:rPr>
          <w:noProof/>
          <w:color w:val="FF0000"/>
          <w:szCs w:val="22"/>
        </w:rPr>
        <w:t>tart of body text</w:t>
      </w:r>
      <w:r>
        <w:rPr>
          <w:noProof/>
          <w:color w:val="FF0000"/>
          <w:szCs w:val="22"/>
        </w:rPr>
        <w:t xml:space="preserve"> </w:t>
      </w:r>
      <w:r>
        <w:rPr>
          <w:rFonts w:ascii="Wingdings" w:hAnsi="Wingdings"/>
          <w:noProof/>
          <w:color w:val="FF0000"/>
          <w:szCs w:val="22"/>
        </w:rPr>
        <w:t>à</w:t>
      </w:r>
    </w:p>
    <w:p w14:paraId="4A728954" w14:textId="77777777" w:rsidR="005F13F3" w:rsidRDefault="005F13F3" w:rsidP="005F13F3">
      <w:pPr>
        <w:pStyle w:val="Abstracttitle"/>
        <w:rPr>
          <w:b w:val="0"/>
          <w:bCs/>
          <w:i/>
          <w:iCs/>
          <w:noProof/>
          <w:color w:val="F79646" w:themeColor="accent6"/>
          <w:sz w:val="22"/>
          <w:szCs w:val="22"/>
        </w:rPr>
      </w:pPr>
    </w:p>
    <w:p w14:paraId="1587850E" w14:textId="3B4EC199" w:rsidR="005F13F3" w:rsidRPr="005F13F3" w:rsidRDefault="005F13F3" w:rsidP="005F13F3">
      <w:pPr>
        <w:pStyle w:val="Abstracttitle"/>
        <w:rPr>
          <w:i/>
          <w:iCs/>
          <w:noProof/>
        </w:rPr>
      </w:pPr>
      <w:r w:rsidRPr="005F13F3">
        <w:rPr>
          <w:b w:val="0"/>
          <w:bCs/>
          <w:i/>
          <w:iCs/>
          <w:noProof/>
          <w:color w:val="F79646" w:themeColor="accent6"/>
          <w:sz w:val="22"/>
          <w:szCs w:val="22"/>
        </w:rPr>
        <w:t>2nd</w:t>
      </w:r>
      <w:r w:rsidRPr="005F13F3">
        <w:rPr>
          <w:b w:val="0"/>
          <w:bCs/>
          <w:i/>
          <w:iCs/>
          <w:noProof/>
          <w:color w:val="F79646" w:themeColor="accent6"/>
          <w:sz w:val="22"/>
          <w:szCs w:val="22"/>
          <w:vertAlign w:val="superscript"/>
        </w:rPr>
        <w:t xml:space="preserve">  </w:t>
      </w:r>
      <w:r w:rsidRPr="005F13F3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PAGES workshop, Bern, Switzerland, and online, 28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March</w:t>
      </w:r>
      <w:r w:rsidRPr="005F13F3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 – 3 </w:t>
      </w:r>
      <w:r>
        <w:rPr>
          <w:b w:val="0"/>
          <w:bCs/>
          <w:i/>
          <w:iCs/>
          <w:noProof/>
          <w:color w:val="F79646" w:themeColor="accent6"/>
          <w:sz w:val="22"/>
          <w:szCs w:val="22"/>
        </w:rPr>
        <w:t>April</w:t>
      </w:r>
      <w:r w:rsidRPr="005F13F3">
        <w:rPr>
          <w:b w:val="0"/>
          <w:bCs/>
          <w:i/>
          <w:iCs/>
          <w:noProof/>
          <w:color w:val="F79646" w:themeColor="accent6"/>
          <w:sz w:val="22"/>
          <w:szCs w:val="22"/>
        </w:rPr>
        <w:t xml:space="preserve"> 2023</w:t>
      </w:r>
      <w:r w:rsidRPr="005F13F3">
        <w:rPr>
          <w:i/>
          <w:iCs/>
          <w:noProof/>
          <w:color w:val="F79646" w:themeColor="accent6"/>
          <w:sz w:val="22"/>
          <w:szCs w:val="22"/>
        </w:rPr>
        <w:t xml:space="preserve"> </w:t>
      </w:r>
      <w:r w:rsidRPr="00F50780">
        <w:rPr>
          <w:b w:val="0"/>
          <w:bCs/>
          <w:noProof/>
          <w:color w:val="FF0000"/>
          <w:sz w:val="22"/>
          <w:szCs w:val="22"/>
        </w:rPr>
        <w:sym w:font="Wingdings" w:char="F0DF"/>
      </w:r>
      <w:r w:rsidRPr="005F13F3">
        <w:rPr>
          <w:noProof/>
          <w:color w:val="FF0000"/>
          <w:sz w:val="22"/>
          <w:szCs w:val="22"/>
        </w:rPr>
        <w:t xml:space="preserve"> </w:t>
      </w:r>
      <w:r w:rsidR="00CC1663" w:rsidRPr="00CC1663">
        <w:rPr>
          <w:b w:val="0"/>
          <w:bCs/>
          <w:noProof/>
          <w:color w:val="FF0000"/>
          <w:sz w:val="22"/>
          <w:szCs w:val="22"/>
        </w:rPr>
        <w:t>workshop report info line:</w:t>
      </w:r>
      <w:r w:rsidR="00CC1663">
        <w:rPr>
          <w:noProof/>
          <w:color w:val="FF0000"/>
          <w:sz w:val="22"/>
          <w:szCs w:val="22"/>
        </w:rPr>
        <w:t xml:space="preserve"> </w:t>
      </w:r>
      <w:r w:rsidRPr="005F13F3">
        <w:rPr>
          <w:b w:val="0"/>
          <w:bCs/>
          <w:noProof/>
          <w:color w:val="FF0000"/>
          <w:sz w:val="22"/>
          <w:szCs w:val="22"/>
        </w:rPr>
        <w:t>n</w:t>
      </w:r>
      <w:r w:rsidRPr="005F13F3">
        <w:rPr>
          <w:b w:val="0"/>
          <w:noProof/>
          <w:color w:val="FF0000"/>
          <w:sz w:val="22"/>
          <w:szCs w:val="22"/>
        </w:rPr>
        <w:t>ame</w:t>
      </w:r>
      <w:r w:rsidR="00B33CDC">
        <w:rPr>
          <w:b w:val="0"/>
          <w:noProof/>
          <w:color w:val="FF0000"/>
          <w:sz w:val="22"/>
          <w:szCs w:val="22"/>
        </w:rPr>
        <w:t xml:space="preserve"> (if applies), city, country and date </w:t>
      </w:r>
      <w:r w:rsidRPr="005F13F3">
        <w:rPr>
          <w:b w:val="0"/>
          <w:noProof/>
          <w:color w:val="FF0000"/>
          <w:sz w:val="22"/>
          <w:szCs w:val="22"/>
        </w:rPr>
        <w:t>of the event</w:t>
      </w:r>
    </w:p>
    <w:p w14:paraId="6C120C54" w14:textId="77777777" w:rsidR="00137CE0" w:rsidRPr="00BA3EFE" w:rsidRDefault="00137CE0" w:rsidP="008B11DA">
      <w:pPr>
        <w:pStyle w:val="Abstractaddress"/>
        <w:rPr>
          <w:noProof/>
          <w:color w:val="000000" w:themeColor="text1"/>
          <w:szCs w:val="22"/>
        </w:rPr>
      </w:pPr>
    </w:p>
    <w:p w14:paraId="0173B9DE" w14:textId="5AC7C860" w:rsidR="00BF5BE9" w:rsidRPr="00E470DA" w:rsidRDefault="00BF5BE9" w:rsidP="008B11DA">
      <w:pPr>
        <w:pStyle w:val="Abstractbodytext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Suspendisse eros lorem, condimentum vitae, mollis in, iaculis et, neque. Fusce pulvinar risus eget dolor. Vestibulum ante ipsum primis in faucibus orci luctus et ultrices posuere cubilia Curae; Fusce bibendum nisl</w:t>
      </w:r>
      <w:r w:rsidR="00137CE0" w:rsidRPr="00E470DA">
        <w:rPr>
          <w:noProof/>
          <w:sz w:val="22"/>
          <w:szCs w:val="22"/>
          <w:lang w:val="fr-CH"/>
        </w:rPr>
        <w:t xml:space="preserve"> (Fig. 1a)</w:t>
      </w:r>
      <w:r w:rsidRPr="00E470DA">
        <w:rPr>
          <w:noProof/>
          <w:sz w:val="22"/>
          <w:szCs w:val="22"/>
          <w:lang w:val="fr-CH"/>
        </w:rPr>
        <w:t xml:space="preserve">. Ut vitae quam in ipsum ultricies sollicitudin. Suspendisse quis eros... </w:t>
      </w:r>
      <w:r w:rsidR="00BA3EFE" w:rsidRPr="00E470DA">
        <w:rPr>
          <w:noProof/>
          <w:sz w:val="22"/>
          <w:szCs w:val="22"/>
          <w:lang w:val="fr-CH"/>
        </w:rPr>
        <w:t xml:space="preserve">(Fig. </w:t>
      </w:r>
      <w:r w:rsidR="005F13F3">
        <w:rPr>
          <w:noProof/>
          <w:sz w:val="22"/>
          <w:szCs w:val="22"/>
          <w:lang w:val="fr-CH"/>
        </w:rPr>
        <w:t>1</w:t>
      </w:r>
      <w:r w:rsidR="00BA3EFE" w:rsidRPr="00E470DA">
        <w:rPr>
          <w:noProof/>
          <w:sz w:val="22"/>
          <w:szCs w:val="22"/>
          <w:lang w:val="fr-CH"/>
        </w:rPr>
        <w:t>a)</w:t>
      </w:r>
      <w:r w:rsidR="00137CE0" w:rsidRPr="00E470DA">
        <w:rPr>
          <w:noProof/>
          <w:sz w:val="22"/>
          <w:szCs w:val="22"/>
          <w:lang w:val="fr-CH"/>
        </w:rPr>
        <w:t xml:space="preserve"> (Lehner et al. 2005).</w:t>
      </w:r>
    </w:p>
    <w:p w14:paraId="11013FC2" w14:textId="77F7A846" w:rsidR="00137CE0" w:rsidRPr="00E470DA" w:rsidRDefault="00137CE0" w:rsidP="008B11DA">
      <w:pPr>
        <w:pStyle w:val="Abstractbodytext"/>
        <w:rPr>
          <w:noProof/>
          <w:sz w:val="22"/>
          <w:szCs w:val="22"/>
          <w:lang w:val="fr-CH"/>
        </w:rPr>
      </w:pPr>
    </w:p>
    <w:p w14:paraId="3D72367D" w14:textId="3B36C1E8" w:rsidR="00137CE0" w:rsidRPr="00E470DA" w:rsidRDefault="00137CE0" w:rsidP="00137CE0">
      <w:pPr>
        <w:pStyle w:val="Abstractbodytext"/>
        <w:rPr>
          <w:b/>
          <w:bCs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 xml:space="preserve">Suspendisse eros lorem, condimentum vitae, mollis in, iaculis et, neque. Fusce pulvinar risus eget dolor. Vestibulum ante ipsum primis in faucibus orci luctus et ultrices posuere cubilia Curae; Fusce bibendum nisl (Fig. 1b). Ut vitae quam in ipsum ultricies sollicitudin. Suspendisse quis eros... (Fig. </w:t>
      </w:r>
      <w:r w:rsidR="005F13F3">
        <w:rPr>
          <w:noProof/>
          <w:sz w:val="22"/>
          <w:szCs w:val="22"/>
          <w:lang w:val="fr-CH"/>
        </w:rPr>
        <w:t>1</w:t>
      </w:r>
      <w:r w:rsidRPr="00E470DA">
        <w:rPr>
          <w:noProof/>
          <w:sz w:val="22"/>
          <w:szCs w:val="22"/>
          <w:lang w:val="fr-CH"/>
        </w:rPr>
        <w:t>b) (Zorita and Storch 1999).</w:t>
      </w:r>
    </w:p>
    <w:p w14:paraId="7D88EED4" w14:textId="093F2E42" w:rsidR="00137CE0" w:rsidRPr="00E470DA" w:rsidRDefault="00137CE0" w:rsidP="008B11DA">
      <w:pPr>
        <w:pStyle w:val="Abstractbodytext"/>
        <w:rPr>
          <w:b/>
          <w:bCs/>
          <w:sz w:val="22"/>
          <w:szCs w:val="22"/>
          <w:lang w:val="fr-CH"/>
        </w:rPr>
      </w:pPr>
    </w:p>
    <w:p w14:paraId="57DE5B8A" w14:textId="32001702" w:rsidR="00137CE0" w:rsidRPr="00E470DA" w:rsidRDefault="00137CE0" w:rsidP="008B11DA">
      <w:pPr>
        <w:pStyle w:val="Abstractbodytext"/>
        <w:rPr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 xml:space="preserve">Suspendisse eros lorem, condimentum vitae, mollis in, iaculis et, neque. Fusce pulvinar risus eget dolor. Vestibulum ante ipsum primis in faucibus orci luctus et ultrices posuere cubilia Curae; Fusce bibendum nisl. Ut vitae quam in ipsum ultricies sollicitudin. Suspendisse quis eros... </w:t>
      </w:r>
    </w:p>
    <w:p w14:paraId="1CC2515E" w14:textId="77777777" w:rsidR="005F13F3" w:rsidRDefault="005F13F3" w:rsidP="00B5058D">
      <w:pPr>
        <w:pStyle w:val="Abstractillustrationtext"/>
        <w:rPr>
          <w:b/>
          <w:bCs/>
          <w:noProof/>
          <w:sz w:val="22"/>
          <w:szCs w:val="22"/>
          <w:lang w:val="fr-CH"/>
        </w:rPr>
      </w:pPr>
    </w:p>
    <w:p w14:paraId="589C5971" w14:textId="330298B8" w:rsidR="005F13F3" w:rsidRPr="00E470DA" w:rsidRDefault="005F13F3" w:rsidP="005F13F3">
      <w:pPr>
        <w:pStyle w:val="Abstractillustrationtext"/>
        <w:rPr>
          <w:b/>
          <w:bCs/>
          <w:noProof/>
          <w:sz w:val="22"/>
          <w:szCs w:val="22"/>
          <w:lang w:val="fr-CH"/>
        </w:rPr>
      </w:pPr>
      <w:r w:rsidRPr="00E470DA">
        <w:rPr>
          <w:b/>
          <w:bCs/>
          <w:noProof/>
          <w:sz w:val="22"/>
          <w:szCs w:val="22"/>
          <w:lang w:val="fr-CH"/>
        </w:rPr>
        <w:t>CAPTION</w:t>
      </w:r>
    </w:p>
    <w:p w14:paraId="0120246A" w14:textId="77777777" w:rsidR="005F13F3" w:rsidRPr="004D0D62" w:rsidRDefault="005F13F3" w:rsidP="005F13F3">
      <w:pPr>
        <w:pStyle w:val="Abstractillustrationtext"/>
        <w:rPr>
          <w:noProof/>
          <w:color w:val="FF0000"/>
          <w:sz w:val="22"/>
          <w:szCs w:val="22"/>
        </w:rPr>
      </w:pPr>
      <w:r w:rsidRPr="00E470DA">
        <w:rPr>
          <w:b/>
          <w:bCs/>
          <w:noProof/>
          <w:sz w:val="22"/>
          <w:szCs w:val="22"/>
        </w:rPr>
        <w:t>Figure 1:</w:t>
      </w:r>
      <w:r>
        <w:rPr>
          <w:noProof/>
          <w:sz w:val="22"/>
          <w:szCs w:val="22"/>
        </w:rPr>
        <w:t xml:space="preserve"> </w:t>
      </w:r>
      <w:r w:rsidRPr="00E470DA">
        <w:rPr>
          <w:b/>
          <w:bCs/>
          <w:noProof/>
          <w:sz w:val="22"/>
          <w:szCs w:val="22"/>
        </w:rPr>
        <w:t>(A)</w:t>
      </w:r>
      <w:r w:rsidRPr="00BA3EFE">
        <w:rPr>
          <w:noProof/>
          <w:sz w:val="22"/>
          <w:szCs w:val="22"/>
        </w:rPr>
        <w:t xml:space="preserve"> </w:t>
      </w:r>
      <w:r w:rsidRPr="00BA3EFE">
        <w:rPr>
          <w:noProof/>
          <w:sz w:val="22"/>
          <w:szCs w:val="22"/>
          <w:lang w:val="en-US"/>
        </w:rPr>
        <w:t xml:space="preserve">Figure modified from… </w:t>
      </w:r>
      <w:r w:rsidRPr="00E470DA">
        <w:rPr>
          <w:b/>
          <w:bCs/>
          <w:noProof/>
          <w:sz w:val="22"/>
          <w:szCs w:val="22"/>
          <w:lang w:val="en-US"/>
        </w:rPr>
        <w:t>(B)</w:t>
      </w:r>
      <w:r w:rsidRPr="00BA3EFE">
        <w:rPr>
          <w:noProof/>
          <w:sz w:val="22"/>
          <w:szCs w:val="22"/>
          <w:lang w:val="en-US"/>
        </w:rPr>
        <w:t xml:space="preserve"> Figure modified from </w:t>
      </w:r>
      <w:r w:rsidRPr="00BA3EFE">
        <w:rPr>
          <w:noProof/>
          <w:sz w:val="22"/>
          <w:szCs w:val="22"/>
        </w:rPr>
        <w:t>…</w:t>
      </w:r>
      <w:r>
        <w:rPr>
          <w:noProof/>
          <w:sz w:val="22"/>
          <w:szCs w:val="22"/>
        </w:rPr>
        <w:t xml:space="preserve"> Artwork credit: Hongrui Lee.</w:t>
      </w:r>
    </w:p>
    <w:p w14:paraId="33DDC454" w14:textId="77777777" w:rsidR="005F13F3" w:rsidRDefault="005F13F3" w:rsidP="00137CE0">
      <w:pPr>
        <w:pStyle w:val="BlankLine"/>
        <w:rPr>
          <w:noProof/>
          <w:color w:val="FF0000"/>
          <w:sz w:val="22"/>
          <w:szCs w:val="22"/>
          <w:lang w:val="en-GB"/>
        </w:rPr>
      </w:pPr>
    </w:p>
    <w:p w14:paraId="7AB14B50" w14:textId="13FD8637" w:rsidR="00E470DA" w:rsidRPr="004D0D62" w:rsidRDefault="005F13F3" w:rsidP="00E470DA">
      <w:pPr>
        <w:pStyle w:val="BlankLine"/>
        <w:rPr>
          <w:noProof/>
          <w:sz w:val="22"/>
          <w:szCs w:val="22"/>
        </w:rPr>
      </w:pPr>
      <w:r w:rsidRPr="005F13F3">
        <w:rPr>
          <w:b/>
          <w:bCs/>
          <w:noProof/>
          <w:color w:val="000000" w:themeColor="text1"/>
          <w:sz w:val="22"/>
          <w:szCs w:val="22"/>
        </w:rPr>
        <w:t>ACK</w:t>
      </w:r>
      <w:r w:rsidR="00AC30E0">
        <w:rPr>
          <w:b/>
          <w:bCs/>
          <w:noProof/>
          <w:color w:val="000000" w:themeColor="text1"/>
          <w:sz w:val="22"/>
          <w:szCs w:val="22"/>
        </w:rPr>
        <w:t>N</w:t>
      </w:r>
      <w:r w:rsidRPr="005F13F3">
        <w:rPr>
          <w:b/>
          <w:bCs/>
          <w:noProof/>
          <w:color w:val="000000" w:themeColor="text1"/>
          <w:sz w:val="22"/>
          <w:szCs w:val="22"/>
        </w:rPr>
        <w:t>OWLEDG</w:t>
      </w:r>
      <w:r w:rsidR="00AC30E0">
        <w:rPr>
          <w:b/>
          <w:bCs/>
          <w:noProof/>
          <w:color w:val="000000" w:themeColor="text1"/>
          <w:sz w:val="22"/>
          <w:szCs w:val="22"/>
        </w:rPr>
        <w:t>E</w:t>
      </w:r>
      <w:r w:rsidRPr="005F13F3">
        <w:rPr>
          <w:b/>
          <w:bCs/>
          <w:noProof/>
          <w:color w:val="000000" w:themeColor="text1"/>
          <w:sz w:val="22"/>
          <w:szCs w:val="22"/>
        </w:rPr>
        <w:t>MENTS</w:t>
      </w:r>
      <w:r w:rsidR="00E470DA" w:rsidRPr="00E470DA">
        <w:rPr>
          <w:noProof/>
          <w:color w:val="000000" w:themeColor="text1"/>
          <w:sz w:val="22"/>
          <w:szCs w:val="22"/>
        </w:rPr>
        <w:t xml:space="preserve"> </w:t>
      </w:r>
      <w:r w:rsidR="00E470DA" w:rsidRPr="00E470DA">
        <w:rPr>
          <w:noProof/>
          <w:color w:val="FF0000"/>
          <w:sz w:val="22"/>
          <w:szCs w:val="22"/>
        </w:rPr>
        <w:sym w:font="Wingdings" w:char="F0DF"/>
      </w:r>
      <w:r w:rsidR="00E470DA">
        <w:rPr>
          <w:noProof/>
          <w:color w:val="FF0000"/>
          <w:sz w:val="22"/>
          <w:szCs w:val="22"/>
        </w:rPr>
        <w:t xml:space="preserve"> </w:t>
      </w:r>
      <w:r w:rsidR="00201F3D">
        <w:rPr>
          <w:noProof/>
          <w:color w:val="FF0000"/>
          <w:sz w:val="22"/>
          <w:szCs w:val="22"/>
        </w:rPr>
        <w:t>if applies;</w:t>
      </w:r>
      <w:r w:rsidR="00201F3D" w:rsidRPr="00E470DA">
        <w:rPr>
          <w:noProof/>
          <w:color w:val="FF0000"/>
          <w:sz w:val="22"/>
          <w:szCs w:val="22"/>
        </w:rPr>
        <w:t xml:space="preserve"> </w:t>
      </w:r>
      <w:r w:rsidR="00201F3D">
        <w:rPr>
          <w:noProof/>
          <w:color w:val="FF0000"/>
          <w:sz w:val="22"/>
          <w:szCs w:val="22"/>
        </w:rPr>
        <w:t>30 words max</w:t>
      </w:r>
      <w:r w:rsidR="00201F3D" w:rsidRPr="00E470DA">
        <w:rPr>
          <w:noProof/>
          <w:color w:val="FF0000"/>
          <w:sz w:val="22"/>
          <w:szCs w:val="22"/>
        </w:rPr>
        <w:t>.</w:t>
      </w:r>
    </w:p>
    <w:p w14:paraId="7743B1B4" w14:textId="1E66386C" w:rsidR="00E470DA" w:rsidRDefault="00E470DA" w:rsidP="00BF5BE9">
      <w:pPr>
        <w:pStyle w:val="BlankLine"/>
        <w:rPr>
          <w:noProof/>
          <w:sz w:val="22"/>
          <w:szCs w:val="22"/>
        </w:rPr>
      </w:pPr>
    </w:p>
    <w:p w14:paraId="528F4845" w14:textId="74ECFEC3" w:rsidR="005F13F3" w:rsidRDefault="005F13F3" w:rsidP="00BF5BE9">
      <w:pPr>
        <w:pStyle w:val="BlankLine"/>
        <w:rPr>
          <w:noProof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sym w:font="Wingdings" w:char="F0DF"/>
      </w:r>
      <w:r w:rsidRPr="004D0D62">
        <w:rPr>
          <w:noProof/>
          <w:color w:val="FF0000"/>
          <w:sz w:val="22"/>
          <w:szCs w:val="22"/>
        </w:rPr>
        <w:t xml:space="preserve"> </w:t>
      </w:r>
      <w:r>
        <w:rPr>
          <w:noProof/>
          <w:color w:val="FF0000"/>
          <w:sz w:val="22"/>
          <w:szCs w:val="22"/>
        </w:rPr>
        <w:t>end of body text (maximum 6</w:t>
      </w:r>
      <w:r w:rsidR="001B4B1F">
        <w:rPr>
          <w:noProof/>
          <w:color w:val="FF0000"/>
          <w:sz w:val="22"/>
          <w:szCs w:val="22"/>
        </w:rPr>
        <w:t>50</w:t>
      </w:r>
      <w:r>
        <w:rPr>
          <w:noProof/>
          <w:color w:val="FF0000"/>
          <w:sz w:val="22"/>
          <w:szCs w:val="22"/>
        </w:rPr>
        <w:t>-700 words)</w:t>
      </w:r>
    </w:p>
    <w:p w14:paraId="7B7AA59F" w14:textId="77777777" w:rsidR="00E470DA" w:rsidRPr="004D0D62" w:rsidRDefault="00E470DA" w:rsidP="00BF5BE9">
      <w:pPr>
        <w:pStyle w:val="BlankLine"/>
        <w:rPr>
          <w:noProof/>
          <w:sz w:val="22"/>
          <w:szCs w:val="22"/>
        </w:rPr>
      </w:pPr>
    </w:p>
    <w:p w14:paraId="0CBC6E9F" w14:textId="0F159CD3" w:rsidR="00BF5BE9" w:rsidRDefault="005F13F3" w:rsidP="00137CE0">
      <w:pPr>
        <w:pStyle w:val="Abstractillustrationtext"/>
        <w:rPr>
          <w:caps/>
          <w:noProof/>
          <w:color w:val="FF0000"/>
          <w:sz w:val="22"/>
          <w:szCs w:val="22"/>
        </w:rPr>
      </w:pPr>
      <w:r w:rsidRPr="005F13F3">
        <w:rPr>
          <w:b/>
          <w:bCs/>
          <w:noProof/>
          <w:sz w:val="22"/>
          <w:szCs w:val="22"/>
        </w:rPr>
        <w:t>REFERENCES</w:t>
      </w:r>
      <w:r w:rsidR="00B5058D" w:rsidRPr="00E470DA">
        <w:rPr>
          <w:b/>
          <w:bCs/>
          <w:noProof/>
          <w:sz w:val="22"/>
          <w:szCs w:val="22"/>
        </w:rPr>
        <w:t xml:space="preserve"> </w:t>
      </w:r>
      <w:r w:rsidR="00B5058D" w:rsidRPr="004D0D62">
        <w:rPr>
          <w:noProof/>
          <w:color w:val="FF0000"/>
          <w:sz w:val="22"/>
          <w:szCs w:val="22"/>
        </w:rPr>
        <w:sym w:font="Wingdings" w:char="F0DF"/>
      </w:r>
      <w:r w:rsidR="00B5058D" w:rsidRPr="004D0D62">
        <w:rPr>
          <w:noProof/>
          <w:color w:val="FF0000"/>
          <w:sz w:val="22"/>
          <w:szCs w:val="22"/>
        </w:rPr>
        <w:t xml:space="preserve"> use the «</w:t>
      </w:r>
      <w:r w:rsidR="00BA3EFE" w:rsidRPr="00BA3EFE">
        <w:rPr>
          <w:noProof/>
          <w:color w:val="FF0000"/>
          <w:sz w:val="22"/>
          <w:szCs w:val="22"/>
        </w:rPr>
        <w:t>PAGES Magazine Endnote style</w:t>
      </w:r>
      <w:r w:rsidR="00B5058D" w:rsidRPr="004D0D62">
        <w:rPr>
          <w:noProof/>
          <w:color w:val="FF0000"/>
          <w:sz w:val="22"/>
          <w:szCs w:val="22"/>
        </w:rPr>
        <w:t>» style</w:t>
      </w:r>
      <w:r>
        <w:rPr>
          <w:noProof/>
          <w:color w:val="FF0000"/>
          <w:sz w:val="22"/>
          <w:szCs w:val="22"/>
        </w:rPr>
        <w:t xml:space="preserve">. </w:t>
      </w:r>
      <w:r w:rsidR="00C632EC">
        <w:rPr>
          <w:noProof/>
          <w:color w:val="FF0000"/>
          <w:sz w:val="22"/>
          <w:szCs w:val="22"/>
        </w:rPr>
        <w:t xml:space="preserve">Seven references max. </w:t>
      </w:r>
      <w:r w:rsidR="00BA3EFE">
        <w:rPr>
          <w:noProof/>
          <w:color w:val="FF0000"/>
          <w:sz w:val="22"/>
          <w:szCs w:val="22"/>
        </w:rPr>
        <w:t>(</w:t>
      </w:r>
      <w:hyperlink r:id="rId8" w:history="1">
        <w:r w:rsidR="00BA3EFE" w:rsidRPr="00E470DA">
          <w:rPr>
            <w:rStyle w:val="Hyperlink"/>
            <w:noProof/>
            <w:color w:val="FF0000"/>
            <w:sz w:val="22"/>
            <w:szCs w:val="22"/>
          </w:rPr>
          <w:t>http://www.pastglobalchanges.org/my-pages/contribute-to-magazine</w:t>
        </w:r>
      </w:hyperlink>
      <w:r w:rsidR="00BA3EFE">
        <w:rPr>
          <w:caps/>
          <w:noProof/>
          <w:color w:val="FF0000"/>
          <w:sz w:val="22"/>
          <w:szCs w:val="22"/>
        </w:rPr>
        <w:t>)</w:t>
      </w:r>
    </w:p>
    <w:p w14:paraId="71380DD2" w14:textId="77777777" w:rsidR="00BA3EFE" w:rsidRPr="00BA3EFE" w:rsidRDefault="00BA3EFE" w:rsidP="00BF5BE9">
      <w:pPr>
        <w:pStyle w:val="AbstractRefTitle"/>
        <w:rPr>
          <w:noProof/>
          <w:sz w:val="22"/>
          <w:szCs w:val="22"/>
          <w:lang w:val="en-US"/>
        </w:rPr>
      </w:pPr>
    </w:p>
    <w:p w14:paraId="2B59C733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Journal articles:</w:t>
      </w:r>
    </w:p>
    <w:p w14:paraId="2E3BAE2B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Zorita E, von Storch H (1999) J Clim 12: 2474-2489</w:t>
      </w:r>
    </w:p>
    <w:p w14:paraId="42957BC4" w14:textId="78B45B93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9" w:history="1">
        <w:r w:rsidR="00E470DA" w:rsidRPr="00BC680E">
          <w:rPr>
            <w:rStyle w:val="Hyperlink"/>
            <w:noProof/>
            <w:sz w:val="22"/>
            <w:szCs w:val="22"/>
          </w:rPr>
          <w:t>https://doi.org/10.1175/1520-0442(1999)012&lt;2474:TAMAAS&gt;2.0.CO;2</w:t>
        </w:r>
      </w:hyperlink>
    </w:p>
    <w:p w14:paraId="7BB9E75D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25EDE0D5" w14:textId="77777777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Lehner F et al. (2012) Quat Sci Rev 45: 85-94</w:t>
      </w:r>
    </w:p>
    <w:p w14:paraId="31D72392" w14:textId="37CD5C0D" w:rsidR="004D0D62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0" w:history="1">
        <w:r w:rsidR="00E470DA" w:rsidRPr="00BC680E">
          <w:rPr>
            <w:rStyle w:val="Hyperlink"/>
            <w:noProof/>
            <w:sz w:val="22"/>
            <w:szCs w:val="22"/>
            <w:lang w:val="fr-CH"/>
          </w:rPr>
          <w:t>https://doi.org/10.1016/j.quascirev.2012.04.025</w:t>
        </w:r>
      </w:hyperlink>
    </w:p>
    <w:p w14:paraId="491C2A19" w14:textId="77777777" w:rsidR="00E470DA" w:rsidRPr="00E470DA" w:rsidRDefault="00E470DA" w:rsidP="004D0D62">
      <w:pPr>
        <w:pStyle w:val="AbstractReferences"/>
        <w:rPr>
          <w:noProof/>
          <w:sz w:val="22"/>
          <w:szCs w:val="22"/>
          <w:lang w:val="fr-CH"/>
        </w:rPr>
      </w:pPr>
    </w:p>
    <w:p w14:paraId="30F60440" w14:textId="796F495F" w:rsidR="004D0D62" w:rsidRPr="00E470DA" w:rsidRDefault="004D0D62" w:rsidP="004D0D62">
      <w:pPr>
        <w:pStyle w:val="AbstractReferences"/>
        <w:rPr>
          <w:noProof/>
          <w:sz w:val="22"/>
          <w:szCs w:val="22"/>
          <w:lang w:val="fr-CH"/>
        </w:rPr>
      </w:pPr>
      <w:r w:rsidRPr="00E470DA">
        <w:rPr>
          <w:noProof/>
          <w:sz w:val="22"/>
          <w:szCs w:val="22"/>
          <w:lang w:val="fr-CH"/>
        </w:rPr>
        <w:t>Kellerhals T et al. (2010) J Geophys Res 115: D16123</w:t>
      </w:r>
    </w:p>
    <w:p w14:paraId="690DD13B" w14:textId="78557787" w:rsidR="004D0D62" w:rsidRDefault="00000000" w:rsidP="004D0D62">
      <w:pPr>
        <w:pStyle w:val="AbstractReferences"/>
        <w:rPr>
          <w:noProof/>
          <w:sz w:val="22"/>
          <w:szCs w:val="22"/>
          <w:lang w:val="fr-CH"/>
        </w:rPr>
      </w:pPr>
      <w:hyperlink r:id="rId11" w:history="1">
        <w:r w:rsidR="00E470DA" w:rsidRPr="00BC680E">
          <w:rPr>
            <w:rStyle w:val="Hyperlink"/>
            <w:noProof/>
            <w:sz w:val="22"/>
            <w:szCs w:val="22"/>
            <w:lang w:val="fr-CH"/>
          </w:rPr>
          <w:t>https://doi.org/10.1029/2009JD012603</w:t>
        </w:r>
      </w:hyperlink>
    </w:p>
    <w:p w14:paraId="647CE3E4" w14:textId="77777777" w:rsidR="00E470DA" w:rsidRPr="00E470DA" w:rsidRDefault="00E470DA" w:rsidP="004D0D62">
      <w:pPr>
        <w:pStyle w:val="AbstractReferences"/>
        <w:rPr>
          <w:noProof/>
          <w:sz w:val="22"/>
          <w:szCs w:val="22"/>
          <w:lang w:val="fr-CH"/>
        </w:rPr>
      </w:pPr>
    </w:p>
    <w:p w14:paraId="4C24C9E8" w14:textId="494F11EB" w:rsidR="004D0D62" w:rsidRPr="00E470DA" w:rsidRDefault="004D0D62" w:rsidP="004D0D62">
      <w:pPr>
        <w:pStyle w:val="AbstractReferences"/>
        <w:rPr>
          <w:noProof/>
          <w:color w:val="FF0000"/>
          <w:sz w:val="22"/>
          <w:szCs w:val="22"/>
          <w:lang w:val="fr-CH"/>
        </w:rPr>
      </w:pPr>
      <w:r w:rsidRPr="00E470DA">
        <w:rPr>
          <w:noProof/>
          <w:color w:val="FF0000"/>
          <w:sz w:val="22"/>
          <w:szCs w:val="22"/>
          <w:lang w:val="fr-CH"/>
        </w:rPr>
        <w:t>Book chapters:</w:t>
      </w:r>
    </w:p>
    <w:p w14:paraId="3A62A751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E470DA">
        <w:rPr>
          <w:noProof/>
          <w:sz w:val="22"/>
          <w:szCs w:val="22"/>
          <w:lang w:val="fr-CH"/>
        </w:rPr>
        <w:t xml:space="preserve">Masson-Delmotte V et al. </w:t>
      </w:r>
      <w:r w:rsidRPr="004D0D62">
        <w:rPr>
          <w:noProof/>
          <w:sz w:val="22"/>
          <w:szCs w:val="22"/>
          <w:lang w:val="de-CH"/>
        </w:rPr>
        <w:t xml:space="preserve">(2013) In: Stocker TF et al. </w:t>
      </w:r>
      <w:r w:rsidRPr="004D0D62">
        <w:rPr>
          <w:noProof/>
          <w:sz w:val="22"/>
          <w:szCs w:val="22"/>
        </w:rPr>
        <w:t>(Eds) Climate Change 2013: The Physical Science Basis. Cambridge University Press, 383-464</w:t>
      </w:r>
    </w:p>
    <w:p w14:paraId="75B9A6B0" w14:textId="1BEB8EDF" w:rsidR="004D0D62" w:rsidRDefault="00000000" w:rsidP="004D0D62">
      <w:pPr>
        <w:pStyle w:val="AbstractReferences"/>
        <w:rPr>
          <w:noProof/>
          <w:sz w:val="22"/>
          <w:szCs w:val="22"/>
        </w:rPr>
      </w:pPr>
      <w:hyperlink r:id="rId12" w:history="1">
        <w:r w:rsidR="004D0D62" w:rsidRPr="00D659E4">
          <w:rPr>
            <w:rStyle w:val="Hyperlink"/>
            <w:noProof/>
            <w:sz w:val="22"/>
            <w:szCs w:val="22"/>
          </w:rPr>
          <w:t>http://www.climatechange2013.org/images/report/WG1AR5_Chapter05_FINAL.pdf</w:t>
        </w:r>
      </w:hyperlink>
    </w:p>
    <w:p w14:paraId="765FE50E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</w:p>
    <w:p w14:paraId="6E3CAD17" w14:textId="77777777" w:rsidR="004D0D62" w:rsidRPr="004D0D62" w:rsidRDefault="004D0D62" w:rsidP="004D0D62">
      <w:pPr>
        <w:pStyle w:val="AbstractReferences"/>
        <w:rPr>
          <w:noProof/>
          <w:color w:val="FF0000"/>
          <w:sz w:val="22"/>
          <w:szCs w:val="22"/>
        </w:rPr>
      </w:pPr>
      <w:r w:rsidRPr="004D0D62">
        <w:rPr>
          <w:noProof/>
          <w:color w:val="FF0000"/>
          <w:sz w:val="22"/>
          <w:szCs w:val="22"/>
        </w:rPr>
        <w:t>Books/Theses:</w:t>
      </w:r>
    </w:p>
    <w:p w14:paraId="28C92EA3" w14:textId="77777777" w:rsidR="004D0D62" w:rsidRPr="004D0D62" w:rsidRDefault="004D0D62" w:rsidP="004D0D62">
      <w:pPr>
        <w:pStyle w:val="AbstractReferences"/>
        <w:rPr>
          <w:noProof/>
          <w:sz w:val="22"/>
          <w:szCs w:val="22"/>
        </w:rPr>
      </w:pPr>
      <w:r w:rsidRPr="004D0D62">
        <w:rPr>
          <w:noProof/>
          <w:sz w:val="22"/>
          <w:szCs w:val="22"/>
        </w:rPr>
        <w:t>Fritts HC (1976) Tree Rings and Climate. Academic Press, 582 pp</w:t>
      </w:r>
    </w:p>
    <w:p w14:paraId="409C763C" w14:textId="30ADC09B" w:rsidR="00BF5BE9" w:rsidRDefault="00000000" w:rsidP="004D0D62">
      <w:pPr>
        <w:pStyle w:val="AbstractReferences"/>
        <w:rPr>
          <w:noProof/>
          <w:sz w:val="22"/>
          <w:szCs w:val="22"/>
        </w:rPr>
      </w:pPr>
      <w:hyperlink r:id="rId13" w:history="1">
        <w:r w:rsidR="00E470DA" w:rsidRPr="00BC680E">
          <w:rPr>
            <w:rStyle w:val="Hyperlink"/>
            <w:noProof/>
            <w:sz w:val="22"/>
            <w:szCs w:val="22"/>
          </w:rPr>
          <w:t>http://store.elsevier.com/product.jsp?isbn=9780323145282</w:t>
        </w:r>
      </w:hyperlink>
    </w:p>
    <w:p w14:paraId="4ECF0AB4" w14:textId="20AB2107" w:rsidR="00E470DA" w:rsidRDefault="00E470DA" w:rsidP="004D0D62">
      <w:pPr>
        <w:pStyle w:val="AbstractReferences"/>
        <w:rPr>
          <w:noProof/>
          <w:sz w:val="22"/>
          <w:szCs w:val="22"/>
        </w:rPr>
      </w:pPr>
    </w:p>
    <w:p w14:paraId="54541B1B" w14:textId="1C94F78D" w:rsidR="00E470DA" w:rsidRDefault="00E470DA" w:rsidP="00E470DA">
      <w:pPr>
        <w:pStyle w:val="AbstractReferences"/>
        <w:rPr>
          <w:noProof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t>Conference proceedings</w:t>
      </w:r>
      <w:r w:rsidRPr="004D0D62">
        <w:rPr>
          <w:noProof/>
          <w:color w:val="FF0000"/>
          <w:sz w:val="22"/>
          <w:szCs w:val="22"/>
        </w:rPr>
        <w:t>:</w:t>
      </w:r>
    </w:p>
    <w:p w14:paraId="50D2EC39" w14:textId="06D3E51B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  <w:r w:rsidRPr="00E470DA">
        <w:rPr>
          <w:noProof/>
          <w:color w:val="000000" w:themeColor="text1"/>
          <w:sz w:val="22"/>
          <w:szCs w:val="22"/>
          <w:lang w:val="en-US"/>
        </w:rPr>
        <w:t>Osman M et al (2022) A half century of partnerships in ice core sciences: evidence of progress and areas for improvement. 3rd IPICS Open Science Conference, Crans-Montana</w:t>
      </w:r>
      <w:r w:rsidR="00733A17">
        <w:rPr>
          <w:noProof/>
          <w:color w:val="000000" w:themeColor="text1"/>
          <w:sz w:val="22"/>
          <w:szCs w:val="22"/>
          <w:lang w:val="en-US"/>
        </w:rPr>
        <w:t xml:space="preserve">, </w:t>
      </w:r>
      <w:r w:rsidRPr="00E470DA">
        <w:rPr>
          <w:noProof/>
          <w:color w:val="000000" w:themeColor="text1"/>
          <w:sz w:val="22"/>
          <w:szCs w:val="22"/>
          <w:lang w:val="en-US"/>
        </w:rPr>
        <w:t>Switzerland</w:t>
      </w:r>
    </w:p>
    <w:p w14:paraId="19E99FBC" w14:textId="0EA7BE13" w:rsidR="00E470DA" w:rsidRDefault="00000000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  <w:hyperlink r:id="rId14" w:history="1">
        <w:r w:rsidR="00E470DA" w:rsidRPr="00E470DA">
          <w:rPr>
            <w:rStyle w:val="Hyperlink"/>
            <w:noProof/>
            <w:sz w:val="22"/>
            <w:szCs w:val="22"/>
            <w:lang w:val="en-US"/>
          </w:rPr>
          <w:t>https://indico.psi.ch/event/6697/contributions/38491/</w:t>
        </w:r>
      </w:hyperlink>
    </w:p>
    <w:p w14:paraId="44F43F0A" w14:textId="5433979F" w:rsid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5A4C9BDB" w14:textId="77777777" w:rsidR="00E470DA" w:rsidRPr="00E470DA" w:rsidRDefault="00E470DA" w:rsidP="00E470DA">
      <w:pPr>
        <w:pStyle w:val="AbstractReferences"/>
        <w:rPr>
          <w:noProof/>
          <w:color w:val="000000" w:themeColor="text1"/>
          <w:sz w:val="22"/>
          <w:szCs w:val="22"/>
          <w:lang w:val="en-US"/>
        </w:rPr>
      </w:pPr>
    </w:p>
    <w:p w14:paraId="601ED179" w14:textId="77777777" w:rsidR="00E470DA" w:rsidRPr="004D0D62" w:rsidRDefault="00E470DA" w:rsidP="004D0D62">
      <w:pPr>
        <w:pStyle w:val="AbstractReferences"/>
        <w:rPr>
          <w:noProof/>
          <w:sz w:val="22"/>
          <w:szCs w:val="22"/>
        </w:rPr>
      </w:pPr>
    </w:p>
    <w:sectPr w:rsidR="00E470DA" w:rsidRPr="004D0D62" w:rsidSect="00BF5BE9">
      <w:headerReference w:type="first" r:id="rId15"/>
      <w:pgSz w:w="11901" w:h="16840"/>
      <w:pgMar w:top="1134" w:right="1701" w:bottom="1134" w:left="1701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C6F3" w14:textId="77777777" w:rsidR="00824BB3" w:rsidRDefault="00824BB3">
      <w:r>
        <w:separator/>
      </w:r>
    </w:p>
  </w:endnote>
  <w:endnote w:type="continuationSeparator" w:id="0">
    <w:p w14:paraId="6274A2FA" w14:textId="77777777" w:rsidR="00824BB3" w:rsidRDefault="0082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0B47" w14:textId="77777777" w:rsidR="00824BB3" w:rsidRDefault="00824BB3">
      <w:r>
        <w:separator/>
      </w:r>
    </w:p>
  </w:footnote>
  <w:footnote w:type="continuationSeparator" w:id="0">
    <w:p w14:paraId="3405B28C" w14:textId="77777777" w:rsidR="00824BB3" w:rsidRDefault="0082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E779" w14:textId="77777777" w:rsidR="00A04D83" w:rsidRPr="004D0D62" w:rsidRDefault="00A04D83" w:rsidP="00BF5BE9">
    <w:pPr>
      <w:pBdr>
        <w:bottom w:val="single" w:sz="4" w:space="10" w:color="auto"/>
      </w:pBdr>
      <w:tabs>
        <w:tab w:val="center" w:pos="4320"/>
        <w:tab w:val="right" w:pos="8640"/>
      </w:tabs>
      <w:rPr>
        <w:sz w:val="20"/>
        <w:lang w:val="en-US"/>
      </w:rPr>
    </w:pPr>
    <w:r w:rsidRPr="005E0845">
      <w:rPr>
        <w:sz w:val="20"/>
        <w:lang w:val="en-US"/>
      </w:rPr>
      <w:t>5</w:t>
    </w:r>
    <w:r w:rsidRPr="005E0845">
      <w:rPr>
        <w:sz w:val="20"/>
        <w:vertAlign w:val="superscript"/>
        <w:lang w:val="en-US"/>
      </w:rPr>
      <w:t>th</w:t>
    </w:r>
    <w:r w:rsidRPr="005E0845">
      <w:rPr>
        <w:sz w:val="20"/>
        <w:lang w:val="en-US"/>
      </w:rPr>
      <w:t xml:space="preserve"> Swiss Geoscience Meeting, Geneva 2007</w:t>
    </w:r>
  </w:p>
  <w:p w14:paraId="3E1DD689" w14:textId="77777777" w:rsidR="00A04D83" w:rsidRPr="004D0D62" w:rsidRDefault="00A04D8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7215"/>
    <w:multiLevelType w:val="hybridMultilevel"/>
    <w:tmpl w:val="C3008366"/>
    <w:lvl w:ilvl="0" w:tplc="EC067F7A">
      <w:start w:val="1"/>
      <w:numFmt w:val="bullet"/>
      <w:pStyle w:val="Abstrac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80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D5"/>
    <w:rsid w:val="0000709E"/>
    <w:rsid w:val="00016B8E"/>
    <w:rsid w:val="00020EBF"/>
    <w:rsid w:val="000550B4"/>
    <w:rsid w:val="00085B45"/>
    <w:rsid w:val="000B7CCC"/>
    <w:rsid w:val="00137CE0"/>
    <w:rsid w:val="00166900"/>
    <w:rsid w:val="00192D05"/>
    <w:rsid w:val="001B4B1F"/>
    <w:rsid w:val="001B7F56"/>
    <w:rsid w:val="00201F3D"/>
    <w:rsid w:val="002112DE"/>
    <w:rsid w:val="002A41A2"/>
    <w:rsid w:val="00331514"/>
    <w:rsid w:val="00376544"/>
    <w:rsid w:val="00387D90"/>
    <w:rsid w:val="003E22A6"/>
    <w:rsid w:val="00431668"/>
    <w:rsid w:val="00474712"/>
    <w:rsid w:val="004747AA"/>
    <w:rsid w:val="004C6F14"/>
    <w:rsid w:val="004D0D62"/>
    <w:rsid w:val="004D1994"/>
    <w:rsid w:val="00525951"/>
    <w:rsid w:val="0055036D"/>
    <w:rsid w:val="00561A2B"/>
    <w:rsid w:val="00565F49"/>
    <w:rsid w:val="005F13F3"/>
    <w:rsid w:val="005F5F6F"/>
    <w:rsid w:val="00603E6C"/>
    <w:rsid w:val="00623430"/>
    <w:rsid w:val="00634855"/>
    <w:rsid w:val="006B1FEE"/>
    <w:rsid w:val="00733A17"/>
    <w:rsid w:val="007A522A"/>
    <w:rsid w:val="007A6711"/>
    <w:rsid w:val="007B70E0"/>
    <w:rsid w:val="007C3EB9"/>
    <w:rsid w:val="007F0A81"/>
    <w:rsid w:val="007F2E2C"/>
    <w:rsid w:val="00812764"/>
    <w:rsid w:val="00814322"/>
    <w:rsid w:val="00824BB3"/>
    <w:rsid w:val="008609E7"/>
    <w:rsid w:val="0087360D"/>
    <w:rsid w:val="008B11DA"/>
    <w:rsid w:val="008D73E3"/>
    <w:rsid w:val="00965408"/>
    <w:rsid w:val="00981377"/>
    <w:rsid w:val="00A04D83"/>
    <w:rsid w:val="00A539E5"/>
    <w:rsid w:val="00A9191E"/>
    <w:rsid w:val="00AB0E7C"/>
    <w:rsid w:val="00AC30E0"/>
    <w:rsid w:val="00B050BE"/>
    <w:rsid w:val="00B259FB"/>
    <w:rsid w:val="00B33CDC"/>
    <w:rsid w:val="00B443C8"/>
    <w:rsid w:val="00B5058D"/>
    <w:rsid w:val="00B606D5"/>
    <w:rsid w:val="00B710DF"/>
    <w:rsid w:val="00B7362B"/>
    <w:rsid w:val="00B94631"/>
    <w:rsid w:val="00BA3EFE"/>
    <w:rsid w:val="00BB74AE"/>
    <w:rsid w:val="00BF5BE9"/>
    <w:rsid w:val="00C36FEE"/>
    <w:rsid w:val="00C50018"/>
    <w:rsid w:val="00C632EC"/>
    <w:rsid w:val="00CC1654"/>
    <w:rsid w:val="00CC1663"/>
    <w:rsid w:val="00D42C24"/>
    <w:rsid w:val="00D900FC"/>
    <w:rsid w:val="00DD2351"/>
    <w:rsid w:val="00E470DA"/>
    <w:rsid w:val="00ED4299"/>
    <w:rsid w:val="00F0367C"/>
    <w:rsid w:val="00F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C3402D"/>
  <w14:defaultImageDpi w14:val="300"/>
  <w15:docId w15:val="{FAEB6D5A-91DD-6840-8C29-5321FDD1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40"/>
    <w:rPr>
      <w:rFonts w:ascii="Arial" w:eastAsia="Times" w:hAnsi="Arial"/>
      <w:sz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address">
    <w:name w:val="Abstract_address"/>
    <w:basedOn w:val="Normal"/>
    <w:rsid w:val="00095B22"/>
    <w:rPr>
      <w:sz w:val="22"/>
      <w:lang w:val="en-GB"/>
    </w:rPr>
  </w:style>
  <w:style w:type="paragraph" w:customStyle="1" w:styleId="Abstractauthors">
    <w:name w:val="Abstract_authors"/>
    <w:basedOn w:val="Normal"/>
    <w:rsid w:val="00095B22"/>
    <w:rPr>
      <w:lang w:val="en-GB"/>
    </w:rPr>
  </w:style>
  <w:style w:type="paragraph" w:customStyle="1" w:styleId="Abstractbodytext">
    <w:name w:val="Abstract_body_text"/>
    <w:basedOn w:val="Normal"/>
    <w:rsid w:val="00095B22"/>
    <w:rPr>
      <w:lang w:val="en-GB"/>
    </w:rPr>
  </w:style>
  <w:style w:type="paragraph" w:customStyle="1" w:styleId="Abstractillustrationtext">
    <w:name w:val="Abstract_illustration_text"/>
    <w:basedOn w:val="Normal"/>
    <w:rsid w:val="00095B22"/>
    <w:rPr>
      <w:lang w:val="en-GB"/>
    </w:rPr>
  </w:style>
  <w:style w:type="paragraph" w:customStyle="1" w:styleId="AbstractReferences">
    <w:name w:val="Abstract_References"/>
    <w:basedOn w:val="Normal"/>
    <w:rsid w:val="00095B22"/>
    <w:rPr>
      <w:lang w:val="en-GB"/>
    </w:rPr>
  </w:style>
  <w:style w:type="paragraph" w:customStyle="1" w:styleId="Abstracttitle">
    <w:name w:val="Abstract_title"/>
    <w:basedOn w:val="Normal"/>
    <w:rsid w:val="00095B22"/>
    <w:rPr>
      <w:b/>
      <w:sz w:val="32"/>
      <w:lang w:val="en-GB"/>
    </w:rPr>
  </w:style>
  <w:style w:type="paragraph" w:customStyle="1" w:styleId="AbstractRefTitle">
    <w:name w:val="Abstract_Ref_Title"/>
    <w:basedOn w:val="AbstractReferences"/>
    <w:rsid w:val="00095B22"/>
    <w:rPr>
      <w:caps/>
    </w:rPr>
  </w:style>
  <w:style w:type="paragraph" w:customStyle="1" w:styleId="Abstractbullets">
    <w:name w:val="Abstract_bullets"/>
    <w:basedOn w:val="Abstractbodytext"/>
    <w:rsid w:val="00C3402D"/>
    <w:pPr>
      <w:numPr>
        <w:numId w:val="1"/>
      </w:numPr>
    </w:pPr>
  </w:style>
  <w:style w:type="paragraph" w:styleId="Header">
    <w:name w:val="header"/>
    <w:basedOn w:val="Normal"/>
    <w:rsid w:val="00BD2C4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BD2C40"/>
    <w:pPr>
      <w:tabs>
        <w:tab w:val="center" w:pos="4703"/>
        <w:tab w:val="right" w:pos="9406"/>
      </w:tabs>
    </w:pPr>
  </w:style>
  <w:style w:type="paragraph" w:customStyle="1" w:styleId="BlankLine">
    <w:name w:val="Blank_Line"/>
    <w:rsid w:val="00135553"/>
    <w:rPr>
      <w:rFonts w:ascii="Arial" w:eastAsia="Times" w:hAnsi="Arial"/>
      <w:sz w:val="24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4D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C24"/>
    <w:rPr>
      <w:rFonts w:ascii="Arial" w:eastAsia="Times" w:hAnsi="Arial"/>
      <w:sz w:val="24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4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C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C24"/>
    <w:rPr>
      <w:rFonts w:ascii="Arial" w:eastAsia="Times" w:hAnsi="Arial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C24"/>
    <w:rPr>
      <w:rFonts w:ascii="Arial" w:eastAsia="Times" w:hAnsi="Arial"/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globalchanges.org/my-pages/contribute-to-magazine" TargetMode="External"/><Relationship Id="rId13" Type="http://schemas.openxmlformats.org/officeDocument/2006/relationships/hyperlink" Target="http://store.elsevier.com/product.jsp?isbn=97803231452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imatechange2013.org/images/report/WG1AR5_Chapter05_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9/2009JD01260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16/j.quascirev.2012.04.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5/1520-0442(1999)012%3c2474:TAMAAS%3e2.0.CO;2" TargetMode="External"/><Relationship Id="rId14" Type="http://schemas.openxmlformats.org/officeDocument/2006/relationships/hyperlink" Target="https://indico.psi.ch/event/6697/contributions/384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AB21A3-A3FA-084F-9D4F-4201D64E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Abstract Title</vt:lpstr>
      <vt:lpstr>Abstract Title</vt:lpstr>
    </vt:vector>
  </TitlesOfParts>
  <Company>Platform Geosciences, Swiss Academy of Sciences</Company>
  <LinksUpToDate>false</LinksUpToDate>
  <CharactersWithSpaces>3356</CharactersWithSpaces>
  <SharedDoc>false</SharedDoc>
  <HLinks>
    <vt:vector size="6" baseType="variant">
      <vt:variant>
        <vt:i4>1835095</vt:i4>
      </vt:variant>
      <vt:variant>
        <vt:i4>5218</vt:i4>
      </vt:variant>
      <vt:variant>
        <vt:i4>1025</vt:i4>
      </vt:variant>
      <vt:variant>
        <vt:i4>1</vt:i4>
      </vt:variant>
      <vt:variant>
        <vt:lpwstr>Abstract_illustration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subject/>
  <dc:creator>Pierre Dèzes</dc:creator>
  <cp:keywords/>
  <cp:lastModifiedBy>Ivan Hernandez-Almeida</cp:lastModifiedBy>
  <cp:revision>17</cp:revision>
  <dcterms:created xsi:type="dcterms:W3CDTF">2023-03-08T08:24:00Z</dcterms:created>
  <dcterms:modified xsi:type="dcterms:W3CDTF">2023-08-15T13:56:00Z</dcterms:modified>
</cp:coreProperties>
</file>